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31" w:rsidRPr="00B11B3F" w:rsidRDefault="00B11B3F" w:rsidP="00B11B3F">
      <w:pPr>
        <w:spacing w:after="0" w:line="240" w:lineRule="auto"/>
        <w:rPr>
          <w:b/>
        </w:rPr>
      </w:pPr>
      <w:bookmarkStart w:id="0" w:name="_GoBack"/>
      <w:bookmarkEnd w:id="0"/>
      <w:r w:rsidRPr="00B11B3F">
        <w:rPr>
          <w:b/>
        </w:rPr>
        <w:t>MEAC Member School Meeting</w:t>
      </w:r>
    </w:p>
    <w:p w:rsidR="00B11B3F" w:rsidRPr="00B11B3F" w:rsidRDefault="00B11B3F" w:rsidP="00B11B3F">
      <w:pPr>
        <w:spacing w:after="0" w:line="240" w:lineRule="auto"/>
        <w:rPr>
          <w:b/>
        </w:rPr>
      </w:pPr>
      <w:r w:rsidRPr="00B11B3F">
        <w:rPr>
          <w:b/>
        </w:rPr>
        <w:t>May 9, 2012</w:t>
      </w:r>
    </w:p>
    <w:p w:rsidR="00B11B3F" w:rsidRDefault="00B11B3F" w:rsidP="00B11B3F">
      <w:pPr>
        <w:spacing w:after="0" w:line="240" w:lineRule="auto"/>
      </w:pPr>
    </w:p>
    <w:p w:rsidR="00B11B3F" w:rsidRDefault="00B11B3F" w:rsidP="00B11B3F">
      <w:pPr>
        <w:spacing w:after="0" w:line="240" w:lineRule="auto"/>
      </w:pPr>
      <w:r w:rsidRPr="00B11B3F">
        <w:rPr>
          <w:b/>
        </w:rPr>
        <w:t>Attendance:</w:t>
      </w:r>
      <w:r>
        <w:t xml:space="preserve"> </w:t>
      </w:r>
    </w:p>
    <w:p w:rsidR="00B11B3F" w:rsidRDefault="00B11B3F" w:rsidP="00B11B3F">
      <w:pPr>
        <w:spacing w:after="0" w:line="240" w:lineRule="auto"/>
      </w:pPr>
      <w:r>
        <w:t xml:space="preserve">BCM: Julia Reid, Nichole </w:t>
      </w:r>
      <w:proofErr w:type="spellStart"/>
      <w:r>
        <w:t>Reding</w:t>
      </w:r>
      <w:proofErr w:type="spellEnd"/>
      <w:r>
        <w:t xml:space="preserve">; </w:t>
      </w:r>
    </w:p>
    <w:p w:rsidR="00B11B3F" w:rsidRDefault="00B11B3F" w:rsidP="00B11B3F">
      <w:pPr>
        <w:spacing w:after="0" w:line="240" w:lineRule="auto"/>
      </w:pPr>
      <w:r>
        <w:t xml:space="preserve">BUDM: Mary </w:t>
      </w:r>
      <w:proofErr w:type="spellStart"/>
      <w:r>
        <w:t>Yglesia</w:t>
      </w:r>
      <w:proofErr w:type="spellEnd"/>
      <w:r>
        <w:t xml:space="preserve">, BMS: Heidi Fillmore-Patrick; </w:t>
      </w:r>
    </w:p>
    <w:p w:rsidR="00B11B3F" w:rsidRDefault="00B11B3F" w:rsidP="00B11B3F">
      <w:pPr>
        <w:spacing w:after="0" w:line="240" w:lineRule="auto"/>
      </w:pPr>
      <w:r>
        <w:t xml:space="preserve">FSTM: Denise, Stacy, Erin;  </w:t>
      </w:r>
    </w:p>
    <w:p w:rsidR="00B11B3F" w:rsidRDefault="00B11B3F" w:rsidP="00B11B3F">
      <w:pPr>
        <w:spacing w:after="0" w:line="240" w:lineRule="auto"/>
      </w:pPr>
      <w:r>
        <w:t xml:space="preserve">MCU: Kristi </w:t>
      </w:r>
      <w:proofErr w:type="spellStart"/>
      <w:r>
        <w:t>Ridd</w:t>
      </w:r>
      <w:proofErr w:type="spellEnd"/>
      <w:r>
        <w:t>-Young,</w:t>
      </w:r>
      <w:r w:rsidR="00961A69">
        <w:t xml:space="preserve"> Nicole Croft, Heather Whitley</w:t>
      </w:r>
    </w:p>
    <w:p w:rsidR="00B11B3F" w:rsidRDefault="00B11B3F" w:rsidP="00B11B3F">
      <w:pPr>
        <w:spacing w:after="0" w:line="240" w:lineRule="auto"/>
      </w:pPr>
      <w:r>
        <w:t xml:space="preserve">MLL:  Judith Lane, Deborah </w:t>
      </w:r>
      <w:proofErr w:type="spellStart"/>
      <w:r>
        <w:t>Kaley</w:t>
      </w:r>
      <w:proofErr w:type="spellEnd"/>
      <w:r>
        <w:t xml:space="preserve">; </w:t>
      </w:r>
    </w:p>
    <w:p w:rsidR="00B11B3F" w:rsidRDefault="00B11B3F" w:rsidP="00B11B3F">
      <w:pPr>
        <w:spacing w:after="0" w:line="240" w:lineRule="auto"/>
      </w:pPr>
      <w:r>
        <w:t xml:space="preserve">NCM: Jenny West, Jessica </w:t>
      </w:r>
      <w:proofErr w:type="spellStart"/>
      <w:r>
        <w:t>Goodfriend</w:t>
      </w:r>
      <w:proofErr w:type="spellEnd"/>
      <w:r>
        <w:t xml:space="preserve">; </w:t>
      </w:r>
    </w:p>
    <w:p w:rsidR="00B11B3F" w:rsidRDefault="00B11B3F" w:rsidP="00B11B3F">
      <w:pPr>
        <w:spacing w:after="0" w:line="240" w:lineRule="auto"/>
      </w:pPr>
      <w:r>
        <w:t xml:space="preserve">NMI: Shannon Anton; </w:t>
      </w:r>
    </w:p>
    <w:p w:rsidR="00B11B3F" w:rsidRDefault="00B11B3F" w:rsidP="00B11B3F">
      <w:pPr>
        <w:spacing w:after="0" w:line="240" w:lineRule="auto"/>
      </w:pPr>
      <w:r>
        <w:t xml:space="preserve">NIZ: Gerri Ryan, Marla Hicks; </w:t>
      </w:r>
    </w:p>
    <w:p w:rsidR="00B11B3F" w:rsidRDefault="00B11B3F" w:rsidP="00B11B3F">
      <w:pPr>
        <w:spacing w:after="0" w:line="240" w:lineRule="auto"/>
      </w:pPr>
      <w:r>
        <w:t xml:space="preserve">MEAC: </w:t>
      </w:r>
      <w:r w:rsidRPr="00B11B3F">
        <w:t xml:space="preserve"> </w:t>
      </w:r>
      <w:r>
        <w:t>Jo Anne Myers-</w:t>
      </w:r>
      <w:proofErr w:type="spellStart"/>
      <w:r>
        <w:t>Ciecko</w:t>
      </w:r>
      <w:proofErr w:type="spellEnd"/>
      <w:r>
        <w:t xml:space="preserve">, Sandra Bitonti Stewart, </w:t>
      </w:r>
      <w:proofErr w:type="spellStart"/>
      <w:r>
        <w:t>Nasima</w:t>
      </w:r>
      <w:proofErr w:type="spellEnd"/>
      <w:r>
        <w:t xml:space="preserve"> </w:t>
      </w:r>
      <w:proofErr w:type="spellStart"/>
      <w:r>
        <w:t>Pfaffl</w:t>
      </w:r>
      <w:proofErr w:type="spellEnd"/>
      <w:r w:rsidR="00A715C4">
        <w:t>, Jeanne Madrid</w:t>
      </w:r>
    </w:p>
    <w:p w:rsidR="002A6CB4" w:rsidRDefault="002A6CB4" w:rsidP="00B11B3F">
      <w:pPr>
        <w:spacing w:after="0" w:line="240" w:lineRule="auto"/>
      </w:pPr>
      <w:r>
        <w:t>Minutes taken from recording by Jessica Kelly-Shaieb</w:t>
      </w:r>
    </w:p>
    <w:p w:rsidR="00B11B3F" w:rsidRDefault="00B11B3F" w:rsidP="00B11B3F">
      <w:pPr>
        <w:spacing w:after="0" w:line="240" w:lineRule="auto"/>
      </w:pPr>
    </w:p>
    <w:p w:rsidR="00B11B3F" w:rsidRPr="00B11B3F" w:rsidRDefault="00B11B3F" w:rsidP="00B11B3F">
      <w:pPr>
        <w:spacing w:after="0" w:line="240" w:lineRule="auto"/>
        <w:rPr>
          <w:b/>
        </w:rPr>
      </w:pPr>
      <w:r w:rsidRPr="00B11B3F">
        <w:rPr>
          <w:b/>
        </w:rPr>
        <w:t>Staff Updates:</w:t>
      </w:r>
    </w:p>
    <w:p w:rsidR="00B11B3F" w:rsidRDefault="00B11B3F" w:rsidP="00B11B3F">
      <w:pPr>
        <w:spacing w:after="0" w:line="240" w:lineRule="auto"/>
      </w:pPr>
      <w:r>
        <w:t xml:space="preserve">Office has moved from WA to MI.  Staff changes include new Administrative Assistant, Jessica Kelly-Shaieb.  </w:t>
      </w:r>
      <w:proofErr w:type="spellStart"/>
      <w:r>
        <w:t>Anana</w:t>
      </w:r>
      <w:proofErr w:type="spellEnd"/>
      <w:r>
        <w:t xml:space="preserve"> </w:t>
      </w:r>
      <w:proofErr w:type="spellStart"/>
      <w:r>
        <w:t>Integre</w:t>
      </w:r>
      <w:proofErr w:type="spellEnd"/>
      <w:r>
        <w:t xml:space="preserve"> has moved to the role of CEU Coordinator.  Jo Anne Myers-</w:t>
      </w:r>
      <w:proofErr w:type="spellStart"/>
      <w:r>
        <w:t>Ciecko</w:t>
      </w:r>
      <w:proofErr w:type="spellEnd"/>
      <w:r>
        <w:t xml:space="preserve"> is now working on collaboration work with NARM and other opportunities surrounding ICM and sisterhood relationships.  Phone number remains the same; follow the prompts to be directed to the right person.</w:t>
      </w:r>
    </w:p>
    <w:p w:rsidR="00B11B3F" w:rsidRDefault="00B11B3F" w:rsidP="00B11B3F">
      <w:pPr>
        <w:spacing w:after="0" w:line="240" w:lineRule="auto"/>
      </w:pPr>
    </w:p>
    <w:p w:rsidR="00B11B3F" w:rsidRPr="00B11B3F" w:rsidRDefault="00B11B3F" w:rsidP="00B11B3F">
      <w:pPr>
        <w:spacing w:after="0" w:line="240" w:lineRule="auto"/>
        <w:rPr>
          <w:b/>
        </w:rPr>
      </w:pPr>
      <w:r w:rsidRPr="00B11B3F">
        <w:rPr>
          <w:b/>
        </w:rPr>
        <w:t>BOD Updates:</w:t>
      </w:r>
    </w:p>
    <w:p w:rsidR="00B11B3F" w:rsidRDefault="00B11B3F" w:rsidP="00B11B3F">
      <w:pPr>
        <w:spacing w:after="0" w:line="240" w:lineRule="auto"/>
      </w:pPr>
      <w:r>
        <w:t>Holly</w:t>
      </w:r>
      <w:r w:rsidR="00A715C4">
        <w:t xml:space="preserve"> </w:t>
      </w:r>
      <w:proofErr w:type="spellStart"/>
      <w:r w:rsidR="00A715C4">
        <w:t>Scholles</w:t>
      </w:r>
      <w:r>
        <w:t>’s</w:t>
      </w:r>
      <w:proofErr w:type="spellEnd"/>
      <w:r>
        <w:t xml:space="preserve"> term ends in </w:t>
      </w:r>
      <w:proofErr w:type="gramStart"/>
      <w:r>
        <w:t>Spring</w:t>
      </w:r>
      <w:proofErr w:type="gramEnd"/>
      <w:r>
        <w:t xml:space="preserve"> 2013.  Elections to fill the position will be held in </w:t>
      </w:r>
      <w:proofErr w:type="gramStart"/>
      <w:r>
        <w:t>Fall</w:t>
      </w:r>
      <w:proofErr w:type="gramEnd"/>
      <w:r>
        <w:t xml:space="preserve"> 2012.  Members are encouraged to apply or nominate others</w:t>
      </w:r>
      <w:r w:rsidR="00A715C4">
        <w:t xml:space="preserve"> with the application available online</w:t>
      </w:r>
      <w:r>
        <w:t>.</w:t>
      </w:r>
      <w:r w:rsidR="00A715C4">
        <w:t xml:space="preserve">  Nomination deadline is September 1, 2012.  </w:t>
      </w:r>
    </w:p>
    <w:p w:rsidR="00A715C4" w:rsidRDefault="00A715C4" w:rsidP="00B11B3F">
      <w:pPr>
        <w:spacing w:after="0" w:line="240" w:lineRule="auto"/>
      </w:pPr>
    </w:p>
    <w:p w:rsidR="00A715C4" w:rsidRDefault="00A715C4" w:rsidP="00A715C4">
      <w:pPr>
        <w:spacing w:after="0" w:line="240" w:lineRule="auto"/>
        <w:ind w:left="720"/>
      </w:pPr>
      <w:r>
        <w:t xml:space="preserve">Question from Jessica </w:t>
      </w:r>
      <w:proofErr w:type="spellStart"/>
      <w:r>
        <w:t>Goodfriend</w:t>
      </w:r>
      <w:proofErr w:type="spellEnd"/>
      <w:r>
        <w:t xml:space="preserve"> (NCM):  Should a board position representing schools be a rotating position rather than the potential conflict of interest that exists now with some </w:t>
      </w:r>
      <w:proofErr w:type="gramStart"/>
      <w:r>
        <w:t>schools being</w:t>
      </w:r>
      <w:proofErr w:type="gramEnd"/>
      <w:r>
        <w:t xml:space="preserve"> represented more than others.</w:t>
      </w:r>
    </w:p>
    <w:p w:rsidR="00A715C4" w:rsidRDefault="00A715C4" w:rsidP="00A715C4">
      <w:pPr>
        <w:spacing w:after="0" w:line="240" w:lineRule="auto"/>
        <w:ind w:left="720"/>
      </w:pPr>
      <w:r>
        <w:t>Answer by Jo Anne Myers-</w:t>
      </w:r>
      <w:proofErr w:type="spellStart"/>
      <w:r>
        <w:t>Ciecko</w:t>
      </w:r>
      <w:proofErr w:type="spellEnd"/>
      <w:r>
        <w:t xml:space="preserve"> and Mary </w:t>
      </w:r>
      <w:proofErr w:type="spellStart"/>
      <w:r>
        <w:t>Yglesia</w:t>
      </w:r>
      <w:proofErr w:type="spellEnd"/>
      <w:r>
        <w:t>: BOD members do not represent schools.  Rather, the expertise and professional skills of the member him/herself is what the person brings to MEAC, as required by USDE.  It is important to have a variety of types of experiences of BOD members so that MEAC benefits from a variety of perspectives.  Turnover of members is important but it takes a while for a new member to be up to speed.</w:t>
      </w:r>
    </w:p>
    <w:p w:rsidR="00A715C4" w:rsidRDefault="00A715C4" w:rsidP="00A715C4">
      <w:pPr>
        <w:spacing w:after="0" w:line="240" w:lineRule="auto"/>
      </w:pPr>
    </w:p>
    <w:p w:rsidR="00A715C4" w:rsidRDefault="00A715C4" w:rsidP="00A715C4">
      <w:pPr>
        <w:spacing w:after="0" w:line="240" w:lineRule="auto"/>
      </w:pPr>
      <w:r>
        <w:tab/>
        <w:t>Question from Jenny West: What are the time requirements for BOD membership?</w:t>
      </w:r>
    </w:p>
    <w:p w:rsidR="00A715C4" w:rsidRDefault="00A715C4" w:rsidP="00A715C4">
      <w:pPr>
        <w:spacing w:after="0" w:line="240" w:lineRule="auto"/>
        <w:ind w:left="720"/>
      </w:pPr>
      <w:r>
        <w:t xml:space="preserve">Answer by Sandra Stewart and </w:t>
      </w:r>
      <w:r w:rsidR="00961A69">
        <w:t>BOD members on call</w:t>
      </w:r>
      <w:r>
        <w:t>: It takes a while for a new member to get up to speed, possibly a whole year where the new member tends to observe and ask questions.  Later, they contribute to work g</w:t>
      </w:r>
      <w:r w:rsidR="00961A69">
        <w:t xml:space="preserve">roups, accreditation decisions, etc.  </w:t>
      </w:r>
      <w:proofErr w:type="gramStart"/>
      <w:r w:rsidR="00961A69">
        <w:t>Approximately 10-15 hours/month.</w:t>
      </w:r>
      <w:proofErr w:type="gramEnd"/>
      <w:r w:rsidR="00961A69">
        <w:t xml:space="preserve">  </w:t>
      </w:r>
      <w:proofErr w:type="gramStart"/>
      <w:r w:rsidR="00961A69">
        <w:t>One in-person meeting per year, monthly teleconferences.</w:t>
      </w:r>
      <w:proofErr w:type="gramEnd"/>
      <w:r w:rsidR="00961A69">
        <w:t xml:space="preserve">  </w:t>
      </w:r>
    </w:p>
    <w:p w:rsidR="00961A69" w:rsidRDefault="00961A69" w:rsidP="00961A69">
      <w:pPr>
        <w:spacing w:after="0" w:line="240" w:lineRule="auto"/>
      </w:pPr>
    </w:p>
    <w:p w:rsidR="00961A69" w:rsidRPr="00961A69" w:rsidRDefault="00961A69" w:rsidP="00961A69">
      <w:pPr>
        <w:spacing w:after="0" w:line="240" w:lineRule="auto"/>
        <w:rPr>
          <w:b/>
        </w:rPr>
      </w:pPr>
      <w:r w:rsidRPr="00961A69">
        <w:rPr>
          <w:b/>
        </w:rPr>
        <w:t>School Status and Accreditation Activity</w:t>
      </w:r>
    </w:p>
    <w:p w:rsidR="00961A69" w:rsidRDefault="00961A69" w:rsidP="00961A69">
      <w:pPr>
        <w:spacing w:after="0" w:line="240" w:lineRule="auto"/>
      </w:pPr>
      <w:proofErr w:type="spellStart"/>
      <w:r>
        <w:t>Nasima</w:t>
      </w:r>
      <w:proofErr w:type="spellEnd"/>
      <w:r>
        <w:t xml:space="preserve"> </w:t>
      </w:r>
      <w:proofErr w:type="spellStart"/>
      <w:r>
        <w:t>Pffafl</w:t>
      </w:r>
      <w:proofErr w:type="spellEnd"/>
      <w:r>
        <w:t xml:space="preserve"> presents report and describes the ongoing activity of new schools and existing schools that are undergoing review processes.  There are 9+ schools currently seeking more information about future accreditation.</w:t>
      </w:r>
    </w:p>
    <w:p w:rsidR="00961A69" w:rsidRDefault="00961A69" w:rsidP="00961A69">
      <w:pPr>
        <w:spacing w:after="0" w:line="240" w:lineRule="auto"/>
      </w:pPr>
    </w:p>
    <w:p w:rsidR="00961A69" w:rsidRPr="00961A69" w:rsidRDefault="00961A69" w:rsidP="00961A69">
      <w:pPr>
        <w:spacing w:after="0" w:line="240" w:lineRule="auto"/>
        <w:rPr>
          <w:b/>
        </w:rPr>
      </w:pPr>
      <w:r w:rsidRPr="00961A69">
        <w:rPr>
          <w:b/>
        </w:rPr>
        <w:t>MEAC Annual Reports</w:t>
      </w:r>
    </w:p>
    <w:p w:rsidR="00961A69" w:rsidRDefault="00961A69" w:rsidP="00961A69">
      <w:pPr>
        <w:spacing w:after="0" w:line="240" w:lineRule="auto"/>
      </w:pPr>
      <w:r>
        <w:lastRenderedPageBreak/>
        <w:t xml:space="preserve">2011 reports have been sent to schools.  They are customized with last year’s student reports so that tweaks can be made rather than starting from scratch.  </w:t>
      </w:r>
      <w:proofErr w:type="spellStart"/>
      <w:r>
        <w:t>Nasima</w:t>
      </w:r>
      <w:proofErr w:type="spellEnd"/>
      <w:r>
        <w:t xml:space="preserve"> provides clarification on report format.  </w:t>
      </w:r>
    </w:p>
    <w:p w:rsidR="00961A69" w:rsidRDefault="00961A69" w:rsidP="00961A69">
      <w:pPr>
        <w:spacing w:after="0" w:line="240" w:lineRule="auto"/>
      </w:pPr>
      <w:r>
        <w:t>Schools in the process of reaccreditation will need to provide information on annual reports.</w:t>
      </w:r>
    </w:p>
    <w:p w:rsidR="00961A69" w:rsidRDefault="00961A69" w:rsidP="00961A69">
      <w:pPr>
        <w:spacing w:after="0" w:line="240" w:lineRule="auto"/>
      </w:pPr>
    </w:p>
    <w:p w:rsidR="00961A69" w:rsidRDefault="00961A69" w:rsidP="00961A69">
      <w:pPr>
        <w:spacing w:after="0" w:line="240" w:lineRule="auto"/>
        <w:rPr>
          <w:b/>
        </w:rPr>
      </w:pPr>
      <w:proofErr w:type="gramStart"/>
      <w:r>
        <w:rPr>
          <w:b/>
        </w:rPr>
        <w:t>Standards for Accreditation</w:t>
      </w:r>
      <w:r w:rsidR="00DD4C9B">
        <w:rPr>
          <w:b/>
        </w:rPr>
        <w:t xml:space="preserve"> Regarding</w:t>
      </w:r>
      <w:r>
        <w:rPr>
          <w:b/>
        </w:rPr>
        <w:t xml:space="preserve"> NARM CPM Requirements.</w:t>
      </w:r>
      <w:proofErr w:type="gramEnd"/>
    </w:p>
    <w:p w:rsidR="00DD4C9B" w:rsidRDefault="00DD4C9B" w:rsidP="00961A69">
      <w:pPr>
        <w:spacing w:after="0" w:line="240" w:lineRule="auto"/>
      </w:pPr>
      <w:r w:rsidRPr="00DD4C9B">
        <w:t>Jo Anne</w:t>
      </w:r>
      <w:r>
        <w:t xml:space="preserve"> reviews the process of the NARM changes, including MEAC’s feedback.  Schools will need to report compliance with the new requirements.  MEAC is working on plans for reporting.</w:t>
      </w:r>
    </w:p>
    <w:p w:rsidR="00DD4C9B" w:rsidRDefault="00DD4C9B" w:rsidP="00961A69">
      <w:pPr>
        <w:spacing w:after="0" w:line="240" w:lineRule="auto"/>
      </w:pPr>
    </w:p>
    <w:p w:rsidR="00DD4C9B" w:rsidRDefault="00DD4C9B" w:rsidP="00961A69">
      <w:pPr>
        <w:spacing w:after="0" w:line="240" w:lineRule="auto"/>
      </w:pPr>
      <w:r>
        <w:t xml:space="preserve">NARM and MEAC have committed to a standing committee to tackle the challenges of the new requirements and challenges that schools have had with NARM in the past.  </w:t>
      </w:r>
      <w:proofErr w:type="gramStart"/>
      <w:r>
        <w:t>A board-to-board relationship for problem-solving.</w:t>
      </w:r>
      <w:proofErr w:type="gramEnd"/>
      <w:r>
        <w:t xml:space="preserve">  </w:t>
      </w:r>
      <w:proofErr w:type="gramStart"/>
      <w:r>
        <w:t>Some P+P for clarification.</w:t>
      </w:r>
      <w:proofErr w:type="gramEnd"/>
      <w:r>
        <w:t xml:space="preserve">  MEAC will appropriately and adequately address the NARM requirements with schools so that NARM won’t see problems in applications later.</w:t>
      </w:r>
    </w:p>
    <w:p w:rsidR="00DD4C9B" w:rsidRDefault="00DD4C9B" w:rsidP="00961A69">
      <w:pPr>
        <w:spacing w:after="0" w:line="240" w:lineRule="auto"/>
      </w:pPr>
    </w:p>
    <w:p w:rsidR="00DD4C9B" w:rsidRPr="00DD4C9B" w:rsidRDefault="00DD4C9B" w:rsidP="00961A69">
      <w:pPr>
        <w:spacing w:after="0" w:line="240" w:lineRule="auto"/>
        <w:rPr>
          <w:b/>
        </w:rPr>
      </w:pPr>
      <w:r w:rsidRPr="00DD4C9B">
        <w:rPr>
          <w:b/>
        </w:rPr>
        <w:t>ICM Standards and Collaborations</w:t>
      </w:r>
    </w:p>
    <w:p w:rsidR="00B11B3F" w:rsidRDefault="006152CA" w:rsidP="00B11B3F">
      <w:pPr>
        <w:spacing w:after="0" w:line="240" w:lineRule="auto"/>
      </w:pPr>
      <w:r>
        <w:t xml:space="preserve">Jo Anne says that the profession is in </w:t>
      </w:r>
      <w:proofErr w:type="gramStart"/>
      <w:r>
        <w:t>a</w:t>
      </w:r>
      <w:proofErr w:type="gramEnd"/>
      <w:r>
        <w:t xml:space="preserve"> upwelling of interest.  MANA, NARM, MEAC, </w:t>
      </w:r>
      <w:proofErr w:type="gramStart"/>
      <w:r>
        <w:t>NACPM</w:t>
      </w:r>
      <w:proofErr w:type="gramEnd"/>
      <w:r>
        <w:t xml:space="preserve"> are taking stock of how we line up with international standards and working to develop understanding within our own community.  There are documents, glossaries, and </w:t>
      </w:r>
      <w:r w:rsidR="00E75AE9">
        <w:t xml:space="preserve">video </w:t>
      </w:r>
      <w:r>
        <w:t>interviews with ICM project chairs on the ICM website.</w:t>
      </w:r>
    </w:p>
    <w:p w:rsidR="00E75AE9" w:rsidRDefault="00E75AE9" w:rsidP="00B11B3F">
      <w:pPr>
        <w:spacing w:after="0" w:line="240" w:lineRule="auto"/>
      </w:pPr>
    </w:p>
    <w:p w:rsidR="00E75AE9" w:rsidRDefault="00E75AE9" w:rsidP="00B11B3F">
      <w:pPr>
        <w:spacing w:after="0" w:line="240" w:lineRule="auto"/>
      </w:pPr>
      <w:r>
        <w:tab/>
      </w:r>
      <w:proofErr w:type="gramStart"/>
      <w:r>
        <w:t>Question from Gerri Ryan:  Concern that this might take requirements to a PhD level.</w:t>
      </w:r>
      <w:proofErr w:type="gramEnd"/>
    </w:p>
    <w:p w:rsidR="00E75AE9" w:rsidRDefault="00E75AE9" w:rsidP="00E75AE9">
      <w:pPr>
        <w:spacing w:after="0" w:line="240" w:lineRule="auto"/>
        <w:ind w:left="720"/>
      </w:pPr>
      <w:r>
        <w:t xml:space="preserve">Response: ICM doesn’t go there.  </w:t>
      </w:r>
      <w:proofErr w:type="gramStart"/>
      <w:r>
        <w:t>Many in US midwifery community</w:t>
      </w:r>
      <w:proofErr w:type="gramEnd"/>
      <w:r>
        <w:t xml:space="preserve"> is also concerned about raising level to PhDs.   CNMs would be happy if we all went to accreditation standards.</w:t>
      </w:r>
    </w:p>
    <w:p w:rsidR="00E75AE9" w:rsidRDefault="00E75AE9" w:rsidP="00E75AE9">
      <w:pPr>
        <w:spacing w:after="0" w:line="240" w:lineRule="auto"/>
      </w:pPr>
    </w:p>
    <w:p w:rsidR="00E75AE9" w:rsidRPr="00E75AE9" w:rsidRDefault="00E75AE9" w:rsidP="00E75AE9">
      <w:pPr>
        <w:spacing w:after="0" w:line="240" w:lineRule="auto"/>
        <w:rPr>
          <w:b/>
        </w:rPr>
      </w:pPr>
      <w:r w:rsidRPr="00E75AE9">
        <w:rPr>
          <w:b/>
        </w:rPr>
        <w:t>Revision of MEAC Standards for Accreditation</w:t>
      </w:r>
    </w:p>
    <w:p w:rsidR="00E75AE9" w:rsidRDefault="00E75AE9" w:rsidP="00E75AE9">
      <w:pPr>
        <w:spacing w:after="0" w:line="240" w:lineRule="auto"/>
      </w:pPr>
      <w:r>
        <w:t>Last revision was 2007.  Currently, MEAC is looking at standards line-by-line along with feedback and comments from surveys, stakeholders, ICM standards, research, etc.  Draft should be ready for MEAC BOD by October 1 and available to schools and stakeholders by fall.  All schools will have 2 years to come into compliance.  MEAC will support schools to work toward compliance.  Feedback from schools will be solicited in the fall but comments are welcome now.</w:t>
      </w:r>
    </w:p>
    <w:p w:rsidR="00E75AE9" w:rsidRDefault="00E75AE9" w:rsidP="00E75AE9">
      <w:pPr>
        <w:spacing w:after="0" w:line="240" w:lineRule="auto"/>
      </w:pPr>
    </w:p>
    <w:p w:rsidR="00E75AE9" w:rsidRDefault="00E75AE9" w:rsidP="00E75AE9">
      <w:pPr>
        <w:spacing w:after="0" w:line="240" w:lineRule="auto"/>
      </w:pPr>
      <w:r>
        <w:t xml:space="preserve">MEAC is working to revise competencies and curriculum checklist in the standards.  </w:t>
      </w:r>
      <w:proofErr w:type="gramStart"/>
      <w:r>
        <w:t>Will attempt to streamline the NARM/MANA/ICM requir</w:t>
      </w:r>
      <w:r w:rsidR="00A31ED0">
        <w:t>ements to develop our own, explicit list that is easier for schools to follow.</w:t>
      </w:r>
      <w:proofErr w:type="gramEnd"/>
      <w:r>
        <w:t xml:space="preserve">  BOD members and workgroup members are on the call and are available to </w:t>
      </w:r>
      <w:r w:rsidR="002A6CB4">
        <w:t xml:space="preserve">answer questions.  Friday, June 15, 2012, will be a call where schools can give input and to discuss areas where schools seemed to disagree on the survey.  </w:t>
      </w:r>
    </w:p>
    <w:p w:rsidR="00B11B3F" w:rsidRDefault="00B11B3F" w:rsidP="00B11B3F">
      <w:pPr>
        <w:spacing w:after="0" w:line="240" w:lineRule="auto"/>
      </w:pPr>
    </w:p>
    <w:p w:rsidR="002A6CB4" w:rsidRDefault="002A6CB4" w:rsidP="002A6CB4">
      <w:pPr>
        <w:spacing w:after="0" w:line="240" w:lineRule="auto"/>
        <w:ind w:left="720"/>
      </w:pPr>
      <w:r>
        <w:t xml:space="preserve">Question from Marla Hicks: Wants to know more about competencies and requirements over contraception and abortion counseling.  NIZ objects to mandatory competencies regarding these issues.  </w:t>
      </w:r>
      <w:proofErr w:type="gramStart"/>
      <w:r>
        <w:t>Sees this as a question of autonomy of curriculum.</w:t>
      </w:r>
      <w:proofErr w:type="gramEnd"/>
    </w:p>
    <w:p w:rsidR="00B11B3F" w:rsidRDefault="00B11B3F" w:rsidP="00B11B3F">
      <w:pPr>
        <w:spacing w:after="0" w:line="240" w:lineRule="auto"/>
      </w:pPr>
    </w:p>
    <w:p w:rsidR="00B11B3F" w:rsidRDefault="00A31ED0" w:rsidP="00A31ED0">
      <w:pPr>
        <w:spacing w:after="0" w:line="240" w:lineRule="auto"/>
        <w:ind w:left="720"/>
      </w:pPr>
      <w:r>
        <w:t>Question from Judith Lane: Will the MEAC list of competencies replace the NARM/MANA requirements?</w:t>
      </w:r>
    </w:p>
    <w:p w:rsidR="00A31ED0" w:rsidRDefault="00A31ED0" w:rsidP="00A31ED0">
      <w:pPr>
        <w:spacing w:after="0" w:line="240" w:lineRule="auto"/>
        <w:ind w:left="720"/>
      </w:pPr>
      <w:r>
        <w:t>Response: Yes.  Streamlined, explicit MEAC list that will include all NARM/MANA requirements add possibly more.  NARM and MANA are aware of the plan.</w:t>
      </w:r>
    </w:p>
    <w:p w:rsidR="00A31ED0" w:rsidRDefault="00A31ED0" w:rsidP="00A31ED0">
      <w:pPr>
        <w:spacing w:after="0" w:line="240" w:lineRule="auto"/>
      </w:pPr>
    </w:p>
    <w:p w:rsidR="00A31ED0" w:rsidRDefault="00A31ED0" w:rsidP="00A31ED0">
      <w:pPr>
        <w:spacing w:after="0" w:line="240" w:lineRule="auto"/>
        <w:rPr>
          <w:b/>
        </w:rPr>
      </w:pPr>
      <w:r w:rsidRPr="00A31ED0">
        <w:rPr>
          <w:b/>
        </w:rPr>
        <w:t>Interactive School-to-School Discussion</w:t>
      </w:r>
    </w:p>
    <w:p w:rsidR="00A31ED0" w:rsidRDefault="00A31ED0" w:rsidP="00A31ED0">
      <w:pPr>
        <w:spacing w:after="0" w:line="240" w:lineRule="auto"/>
        <w:rPr>
          <w:b/>
        </w:rPr>
      </w:pPr>
    </w:p>
    <w:p w:rsidR="00A31ED0" w:rsidRDefault="00A31ED0" w:rsidP="00A31ED0">
      <w:pPr>
        <w:spacing w:after="0" w:line="240" w:lineRule="auto"/>
        <w:rPr>
          <w:b/>
        </w:rPr>
      </w:pPr>
      <w:r>
        <w:rPr>
          <w:b/>
        </w:rPr>
        <w:t>State Authorization</w:t>
      </w:r>
    </w:p>
    <w:p w:rsidR="00A31ED0" w:rsidRDefault="00A31ED0" w:rsidP="00A31ED0">
      <w:pPr>
        <w:spacing w:after="0" w:line="240" w:lineRule="auto"/>
      </w:pPr>
      <w:r w:rsidRPr="00A31ED0">
        <w:lastRenderedPageBreak/>
        <w:t xml:space="preserve">Schools must do their own work </w:t>
      </w:r>
      <w:r>
        <w:t>to determine where they need to seek authorization from</w:t>
      </w:r>
      <w:r w:rsidRPr="00A31ED0">
        <w:t xml:space="preserve"> each state but MEAC has provided a link to a resource that is updated with state-by-state requirements.</w:t>
      </w:r>
      <w:r>
        <w:t xml:space="preserve">  </w:t>
      </w:r>
    </w:p>
    <w:p w:rsidR="00A31ED0" w:rsidRDefault="00A31ED0" w:rsidP="00A31ED0">
      <w:pPr>
        <w:spacing w:after="0" w:line="240" w:lineRule="auto"/>
      </w:pPr>
    </w:p>
    <w:p w:rsidR="00FC5AB5" w:rsidRDefault="00A31ED0" w:rsidP="00A31ED0">
      <w:pPr>
        <w:spacing w:after="0" w:line="240" w:lineRule="auto"/>
      </w:pPr>
      <w:r>
        <w:t xml:space="preserve">Could there be a coalition for licensing education for midwives?  Could MEAC write a cover letter that schools could use in states where they need it?  Yes, but we’re not sure what the letter would need to include yet.  Perhaps a general letter would suffice.  </w:t>
      </w:r>
      <w:r w:rsidR="00FC5AB5">
        <w:t>Use Jo Anne’s letter to NY as a starting place.</w:t>
      </w:r>
    </w:p>
    <w:p w:rsidR="00FC5AB5" w:rsidRDefault="00FC5AB5" w:rsidP="00A31ED0">
      <w:pPr>
        <w:spacing w:after="0" w:line="240" w:lineRule="auto"/>
      </w:pPr>
    </w:p>
    <w:p w:rsidR="00A31ED0" w:rsidRDefault="00FC5AB5" w:rsidP="00A31ED0">
      <w:pPr>
        <w:spacing w:after="0" w:line="240" w:lineRule="auto"/>
      </w:pPr>
      <w:proofErr w:type="spellStart"/>
      <w:r>
        <w:t>Nasima</w:t>
      </w:r>
      <w:proofErr w:type="spellEnd"/>
      <w:r>
        <w:t xml:space="preserve"> will facilitate schools talking to each other to share information about contacts within states, etc.</w:t>
      </w:r>
      <w:r w:rsidR="00A31ED0">
        <w:t xml:space="preserve">  </w:t>
      </w:r>
      <w:r>
        <w:t xml:space="preserve">  </w:t>
      </w:r>
      <w:proofErr w:type="gramStart"/>
      <w:r>
        <w:t>Perhaps a yahoo group where the various MEAC letters can be stored, etc.</w:t>
      </w:r>
      <w:proofErr w:type="gramEnd"/>
    </w:p>
    <w:p w:rsidR="00FC5AB5" w:rsidRDefault="00FC5AB5" w:rsidP="00A31ED0">
      <w:pPr>
        <w:spacing w:after="0" w:line="240" w:lineRule="auto"/>
      </w:pPr>
    </w:p>
    <w:p w:rsidR="00FC5AB5" w:rsidRPr="00276B4F" w:rsidRDefault="00FC5AB5" w:rsidP="00A31ED0">
      <w:pPr>
        <w:spacing w:after="0" w:line="240" w:lineRule="auto"/>
        <w:rPr>
          <w:b/>
        </w:rPr>
      </w:pPr>
      <w:r w:rsidRPr="00276B4F">
        <w:rPr>
          <w:b/>
        </w:rPr>
        <w:t>MEAC Standards</w:t>
      </w:r>
    </w:p>
    <w:p w:rsidR="00FC5AB5" w:rsidRDefault="00FC5AB5" w:rsidP="00A31ED0">
      <w:pPr>
        <w:spacing w:after="0" w:line="240" w:lineRule="auto"/>
      </w:pPr>
      <w:r>
        <w:t>With all of the changes happening, is there a way to delay the implementation of MEAC Standard changes?  USDE requires that MEAC review its standards regularly so that they are current and adequate.</w:t>
      </w:r>
      <w:r w:rsidR="00276B4F">
        <w:t xml:space="preserve">  MEAC will be mindful of the rest of the happenings.</w:t>
      </w:r>
    </w:p>
    <w:p w:rsidR="00FC5AB5" w:rsidRDefault="00FC5AB5" w:rsidP="00A31ED0">
      <w:pPr>
        <w:spacing w:after="0" w:line="240" w:lineRule="auto"/>
      </w:pPr>
    </w:p>
    <w:p w:rsidR="00FC5AB5" w:rsidRDefault="00FC5AB5" w:rsidP="00A31ED0">
      <w:pPr>
        <w:spacing w:after="0" w:line="240" w:lineRule="auto"/>
        <w:rPr>
          <w:b/>
        </w:rPr>
      </w:pPr>
      <w:r w:rsidRPr="00FC5AB5">
        <w:rPr>
          <w:b/>
        </w:rPr>
        <w:t>NARM Standards</w:t>
      </w:r>
      <w:r>
        <w:rPr>
          <w:b/>
        </w:rPr>
        <w:t xml:space="preserve"> </w:t>
      </w:r>
    </w:p>
    <w:p w:rsidR="00FC5AB5" w:rsidRPr="00FC5AB5" w:rsidRDefault="00FC5AB5" w:rsidP="00A31ED0">
      <w:pPr>
        <w:spacing w:after="0" w:line="240" w:lineRule="auto"/>
      </w:pPr>
      <w:r w:rsidRPr="00FC5AB5">
        <w:t>Issues for the NARM/MEAC Committee:</w:t>
      </w:r>
    </w:p>
    <w:p w:rsidR="00FC5AB5" w:rsidRPr="00FC5AB5" w:rsidRDefault="00FC5AB5" w:rsidP="00FC5AB5">
      <w:pPr>
        <w:pStyle w:val="ListParagraph"/>
        <w:numPr>
          <w:ilvl w:val="0"/>
          <w:numId w:val="1"/>
        </w:numPr>
        <w:spacing w:after="0" w:line="240" w:lineRule="auto"/>
      </w:pPr>
      <w:r w:rsidRPr="00FC5AB5">
        <w:t>2-year requirement for schools</w:t>
      </w:r>
      <w:r w:rsidR="00276B4F">
        <w:t xml:space="preserve">.  </w:t>
      </w:r>
      <w:r w:rsidRPr="00FC5AB5">
        <w:t xml:space="preserve"> </w:t>
      </w:r>
      <w:r w:rsidR="00276B4F">
        <w:t xml:space="preserve">MEAC has been assured by NARM that there are exceptions for MEAC-accredited schools that provide </w:t>
      </w:r>
      <w:r w:rsidR="00276B4F" w:rsidRPr="00FC5AB5">
        <w:t>intensive clinical training opportunities.</w:t>
      </w:r>
      <w:r w:rsidR="00276B4F">
        <w:t xml:space="preserve">  </w:t>
      </w:r>
    </w:p>
    <w:p w:rsidR="00FC5AB5" w:rsidRDefault="00FC5AB5" w:rsidP="00FC5AB5">
      <w:pPr>
        <w:pStyle w:val="ListParagraph"/>
        <w:numPr>
          <w:ilvl w:val="0"/>
          <w:numId w:val="1"/>
        </w:numPr>
        <w:spacing w:after="0" w:line="240" w:lineRule="auto"/>
      </w:pPr>
      <w:r w:rsidRPr="00FC5AB5">
        <w:t>How MEAC documents</w:t>
      </w:r>
      <w:r w:rsidR="00276B4F">
        <w:t xml:space="preserve"> continuity of care and how MEAC audits that.  </w:t>
      </w:r>
    </w:p>
    <w:p w:rsidR="00DC21B3" w:rsidRDefault="00DC21B3" w:rsidP="00DC21B3">
      <w:pPr>
        <w:pStyle w:val="ListParagraph"/>
        <w:numPr>
          <w:ilvl w:val="1"/>
          <w:numId w:val="1"/>
        </w:numPr>
        <w:spacing w:after="0" w:line="240" w:lineRule="auto"/>
      </w:pPr>
      <w:r w:rsidRPr="00276B4F">
        <w:t>Focus on homebirth experience makes it likely that students will have a harder time getting experience with non-white women</w:t>
      </w:r>
      <w:r>
        <w:t xml:space="preserve"> (and therefore serve non-white women later)</w:t>
      </w:r>
      <w:r w:rsidRPr="00276B4F">
        <w:t>.  Will this further health care disparities?</w:t>
      </w:r>
    </w:p>
    <w:p w:rsidR="00DC21B3" w:rsidRDefault="00DC21B3" w:rsidP="00DC21B3">
      <w:pPr>
        <w:pStyle w:val="ListParagraph"/>
        <w:numPr>
          <w:ilvl w:val="1"/>
          <w:numId w:val="1"/>
        </w:numPr>
        <w:spacing w:after="0" w:line="240" w:lineRule="auto"/>
      </w:pPr>
      <w:r>
        <w:t>Hospital birth requirements are problematic because it is harder to get in.</w:t>
      </w:r>
    </w:p>
    <w:p w:rsidR="00DC21B3" w:rsidRPr="00FC5AB5" w:rsidRDefault="00DC21B3" w:rsidP="00DC21B3">
      <w:pPr>
        <w:pStyle w:val="ListParagraph"/>
        <w:numPr>
          <w:ilvl w:val="1"/>
          <w:numId w:val="1"/>
        </w:numPr>
        <w:spacing w:after="0" w:line="240" w:lineRule="auto"/>
      </w:pPr>
      <w:r>
        <w:t>International training is problematic because students may have no access to hospitals.</w:t>
      </w:r>
    </w:p>
    <w:p w:rsidR="00FC5AB5" w:rsidRDefault="00FC5AB5" w:rsidP="00FC5AB5">
      <w:pPr>
        <w:pStyle w:val="ListParagraph"/>
        <w:numPr>
          <w:ilvl w:val="0"/>
          <w:numId w:val="1"/>
        </w:numPr>
        <w:spacing w:after="0" w:line="240" w:lineRule="auto"/>
      </w:pPr>
      <w:r w:rsidRPr="00FC5AB5">
        <w:t xml:space="preserve">What is the cultural competency </w:t>
      </w:r>
      <w:proofErr w:type="gramStart"/>
      <w:r w:rsidRPr="00FC5AB5">
        <w:t>module.</w:t>
      </w:r>
      <w:proofErr w:type="gramEnd"/>
    </w:p>
    <w:p w:rsidR="00DC21B3" w:rsidRDefault="00DC21B3" w:rsidP="00DC21B3">
      <w:pPr>
        <w:spacing w:after="0" w:line="240" w:lineRule="auto"/>
      </w:pPr>
    </w:p>
    <w:p w:rsidR="00DC21B3" w:rsidRDefault="00DC21B3" w:rsidP="00DC21B3">
      <w:pPr>
        <w:spacing w:after="0" w:line="240" w:lineRule="auto"/>
      </w:pPr>
      <w:proofErr w:type="gramStart"/>
      <w:r>
        <w:t>Some feeling that NARM is overstepping its bounds by micro-managing the schools when schools are the jurisdiction of MEAC.</w:t>
      </w:r>
      <w:proofErr w:type="gramEnd"/>
      <w:r>
        <w:t xml:space="preserve">  There is an unusual dynamic between NARM and MEAC.  There are very different visions.  NARM values PEP before schools.  MEAC values accredited schooling (and ACNM agrees).</w:t>
      </w:r>
      <w:r w:rsidR="002367FE">
        <w:t xml:space="preserve">  There are issues that the standing committee needs to discuss.  There are commonalities between NARM and MEAC.</w:t>
      </w:r>
    </w:p>
    <w:p w:rsidR="002367FE" w:rsidRDefault="002367FE" w:rsidP="00DC21B3">
      <w:pPr>
        <w:spacing w:after="0" w:line="240" w:lineRule="auto"/>
      </w:pPr>
    </w:p>
    <w:p w:rsidR="002367FE" w:rsidRPr="002367FE" w:rsidRDefault="002367FE" w:rsidP="00DC21B3">
      <w:pPr>
        <w:spacing w:after="0" w:line="240" w:lineRule="auto"/>
        <w:rPr>
          <w:b/>
        </w:rPr>
      </w:pPr>
      <w:r w:rsidRPr="002367FE">
        <w:rPr>
          <w:b/>
        </w:rPr>
        <w:t>Additional Issues</w:t>
      </w:r>
    </w:p>
    <w:p w:rsidR="002367FE" w:rsidRPr="00FC5AB5" w:rsidRDefault="002367FE" w:rsidP="00DC21B3">
      <w:pPr>
        <w:spacing w:after="0" w:line="240" w:lineRule="auto"/>
      </w:pPr>
      <w:r>
        <w:t>Member schools are always welcome to contact BOD members or staff with ongoing concerns or feedback on MEAC work.</w:t>
      </w:r>
    </w:p>
    <w:sectPr w:rsidR="002367FE" w:rsidRPr="00FC5AB5" w:rsidSect="00D3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E1027"/>
    <w:multiLevelType w:val="hybridMultilevel"/>
    <w:tmpl w:val="CA32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F"/>
    <w:rsid w:val="002367FE"/>
    <w:rsid w:val="00276B4F"/>
    <w:rsid w:val="002A6CB4"/>
    <w:rsid w:val="0030062D"/>
    <w:rsid w:val="006152CA"/>
    <w:rsid w:val="00961A69"/>
    <w:rsid w:val="00A31ED0"/>
    <w:rsid w:val="00A715C4"/>
    <w:rsid w:val="00B11B3F"/>
    <w:rsid w:val="00D33031"/>
    <w:rsid w:val="00DC21B3"/>
    <w:rsid w:val="00DD4C9B"/>
    <w:rsid w:val="00E75AE9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KellyShaieb</dc:creator>
  <cp:lastModifiedBy>Owner</cp:lastModifiedBy>
  <cp:revision>2</cp:revision>
  <dcterms:created xsi:type="dcterms:W3CDTF">2012-08-03T14:46:00Z</dcterms:created>
  <dcterms:modified xsi:type="dcterms:W3CDTF">2012-08-03T14:46:00Z</dcterms:modified>
</cp:coreProperties>
</file>